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960F" w14:textId="1A45B01C" w:rsidR="004F5E8E" w:rsidRDefault="004F5E8E">
      <w:pPr>
        <w:pStyle w:val="Heading1"/>
        <w:jc w:val="center"/>
        <w:rPr>
          <w:color w:val="D69EC1"/>
        </w:rPr>
      </w:pPr>
      <w:r w:rsidRPr="000A1BC7">
        <w:rPr>
          <w:noProof/>
          <w:shd w:val="clear" w:color="auto" w:fill="FFB4AE"/>
        </w:rPr>
        <w:drawing>
          <wp:inline distT="0" distB="0" distL="0" distR="0" wp14:anchorId="7E81D9B1" wp14:editId="3C8C89F8">
            <wp:extent cx="1878496" cy="1693047"/>
            <wp:effectExtent l="0" t="0" r="1270" b="0"/>
            <wp:docPr id="1" name="Picture 1" descr="A logo for a party pa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party pantr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7448" cy="174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1C63" w14:textId="2555A3CE" w:rsidR="002F580D" w:rsidRPr="004F5E8E" w:rsidRDefault="008D19F7" w:rsidP="004F5E8E">
      <w:pPr>
        <w:pStyle w:val="Heading1"/>
        <w:jc w:val="center"/>
        <w:rPr>
          <w:color w:val="D69EC1"/>
        </w:rPr>
      </w:pPr>
      <w:r w:rsidRPr="004F5E8E">
        <w:rPr>
          <w:color w:val="D69EC1"/>
        </w:rPr>
        <w:t>Health &amp; Safety Policy</w:t>
      </w:r>
    </w:p>
    <w:p w14:paraId="45F4D85B" w14:textId="77777777" w:rsidR="002F580D" w:rsidRPr="004F5E8E" w:rsidRDefault="008D19F7">
      <w:pPr>
        <w:jc w:val="center"/>
        <w:rPr>
          <w:i/>
          <w:iCs/>
        </w:rPr>
      </w:pPr>
      <w:r w:rsidRPr="004F5E8E">
        <w:rPr>
          <w:i/>
          <w:iCs/>
        </w:rPr>
        <w:t>The Party Pantry Ltd</w:t>
      </w:r>
    </w:p>
    <w:p w14:paraId="3AC20D4C" w14:textId="7695CF7C" w:rsidR="002F580D" w:rsidRDefault="002F580D"/>
    <w:p w14:paraId="6C45CF37" w14:textId="77777777" w:rsidR="004F5E8E" w:rsidRDefault="004F5E8E"/>
    <w:p w14:paraId="4184F0E7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1. Policy Statement</w:t>
      </w:r>
    </w:p>
    <w:p w14:paraId="241AB505" w14:textId="77777777" w:rsidR="002F580D" w:rsidRDefault="008D19F7">
      <w:pPr>
        <w:spacing w:after="240"/>
      </w:pPr>
      <w:r>
        <w:t xml:space="preserve">The Party Pantry Ltd is committed to providing a safe and healthy environment for our staff, </w:t>
      </w:r>
      <w:r>
        <w:t>clients, guests and members of the public at all events. We take all reasonable steps to comply with UK health and safety legislation and best practice.</w:t>
      </w:r>
    </w:p>
    <w:p w14:paraId="2F9F5842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2. Responsibilities</w:t>
      </w:r>
    </w:p>
    <w:p w14:paraId="0F09B4D8" w14:textId="77777777" w:rsidR="002F580D" w:rsidRDefault="008D19F7">
      <w:pPr>
        <w:spacing w:after="240"/>
      </w:pPr>
      <w:r>
        <w:t xml:space="preserve">The Party Pantry Ltd is responsible for ensuring that equipment is safe, staff are </w:t>
      </w:r>
      <w:r>
        <w:t>trained, and safe working practices are followed. Staff are responsible for following procedures and reporting any concerns.</w:t>
      </w:r>
    </w:p>
    <w:p w14:paraId="026B8648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3. Event &amp; Public Safety</w:t>
      </w:r>
    </w:p>
    <w:p w14:paraId="720B3A64" w14:textId="77777777" w:rsidR="002F580D" w:rsidRDefault="008D19F7">
      <w:pPr>
        <w:spacing w:after="240"/>
      </w:pPr>
      <w:r>
        <w:t xml:space="preserve">All events are managed on an attended basis. Equipment is installed and monitored by our team, and guests </w:t>
      </w:r>
      <w:r>
        <w:t>are not permitted to operate or interfere with equipment.</w:t>
      </w:r>
    </w:p>
    <w:p w14:paraId="33CBFE0D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4. Equipment &amp; Electrical Safety</w:t>
      </w:r>
    </w:p>
    <w:p w14:paraId="33DDFC89" w14:textId="77777777" w:rsidR="002F580D" w:rsidRDefault="008D19F7">
      <w:pPr>
        <w:spacing w:after="240"/>
      </w:pPr>
      <w:r>
        <w:t>All electrical equipment is PAT tested where required and visually checked before use. Equipment is operated only by trained staff and positioned safely.</w:t>
      </w:r>
    </w:p>
    <w:p w14:paraId="662DD601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5. Slips, T</w:t>
      </w:r>
      <w:r w:rsidRPr="004F5E8E">
        <w:rPr>
          <w:color w:val="D69EC1"/>
        </w:rPr>
        <w:t>rips &amp; Manual Handling</w:t>
      </w:r>
    </w:p>
    <w:p w14:paraId="0777D416" w14:textId="77777777" w:rsidR="002F580D" w:rsidRDefault="008D19F7">
      <w:pPr>
        <w:spacing w:after="240"/>
      </w:pPr>
      <w:r>
        <w:t>Working areas are kept clear and spillages dealt with promptly. Manual handling is minimised through team lifting and safe handling practices.</w:t>
      </w:r>
    </w:p>
    <w:p w14:paraId="1B0FFCCD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lastRenderedPageBreak/>
        <w:t>6. Fire &amp; Emergency Procedures</w:t>
      </w:r>
    </w:p>
    <w:p w14:paraId="4F620FC6" w14:textId="77777777" w:rsidR="002F580D" w:rsidRDefault="008D19F7">
      <w:pPr>
        <w:spacing w:after="240"/>
      </w:pPr>
      <w:r>
        <w:t>In the event of an emergency, staff will follow venue emerg</w:t>
      </w:r>
      <w:r>
        <w:t>ency procedures and isolate equipment if safe to do so.</w:t>
      </w:r>
    </w:p>
    <w:p w14:paraId="00040DD4" w14:textId="77777777" w:rsidR="002F580D" w:rsidRPr="004F5E8E" w:rsidRDefault="008D19F7">
      <w:pPr>
        <w:pStyle w:val="Heading2"/>
        <w:rPr>
          <w:color w:val="D69EC1"/>
        </w:rPr>
      </w:pPr>
      <w:r w:rsidRPr="004F5E8E">
        <w:rPr>
          <w:color w:val="D69EC1"/>
        </w:rPr>
        <w:t>7. Review</w:t>
      </w:r>
    </w:p>
    <w:p w14:paraId="36932AE6" w14:textId="77777777" w:rsidR="002F580D" w:rsidRDefault="008D19F7">
      <w:pPr>
        <w:spacing w:after="240"/>
      </w:pPr>
      <w:r>
        <w:t>This policy is reviewed annually or sooner if legislation or operations change.</w:t>
      </w:r>
    </w:p>
    <w:sectPr w:rsidR="002F580D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073F" w14:textId="77777777" w:rsidR="008D19F7" w:rsidRDefault="008D19F7" w:rsidP="004F5E8E">
      <w:pPr>
        <w:spacing w:after="0" w:line="240" w:lineRule="auto"/>
      </w:pPr>
      <w:r>
        <w:separator/>
      </w:r>
    </w:p>
  </w:endnote>
  <w:endnote w:type="continuationSeparator" w:id="0">
    <w:p w14:paraId="6C862D41" w14:textId="77777777" w:rsidR="008D19F7" w:rsidRDefault="008D19F7" w:rsidP="004F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B493" w14:textId="7377A8FF" w:rsidR="004F5E8E" w:rsidRPr="004F5E8E" w:rsidRDefault="004F5E8E">
    <w:pPr>
      <w:pStyle w:val="Footer"/>
      <w:rPr>
        <w:sz w:val="18"/>
        <w:szCs w:val="18"/>
      </w:rPr>
    </w:pPr>
    <w:r w:rsidRPr="004F5E8E">
      <w:rPr>
        <w:b/>
        <w:sz w:val="18"/>
        <w:szCs w:val="18"/>
      </w:rPr>
      <w:t xml:space="preserve">Policy Version: </w:t>
    </w:r>
    <w:r w:rsidRPr="004F5E8E">
      <w:rPr>
        <w:sz w:val="18"/>
        <w:szCs w:val="18"/>
      </w:rPr>
      <w:t>1.0</w:t>
    </w:r>
    <w:r w:rsidRPr="004F5E8E">
      <w:rPr>
        <w:sz w:val="18"/>
        <w:szCs w:val="18"/>
      </w:rPr>
      <w:br/>
    </w:r>
    <w:r w:rsidRPr="004F5E8E">
      <w:rPr>
        <w:b/>
        <w:sz w:val="18"/>
        <w:szCs w:val="18"/>
      </w:rPr>
      <w:t xml:space="preserve">Effective Date: </w:t>
    </w:r>
    <w:r w:rsidRPr="004F5E8E">
      <w:rPr>
        <w:sz w:val="18"/>
        <w:szCs w:val="18"/>
      </w:rPr>
      <w:t>11 January 2026</w:t>
    </w:r>
    <w:r w:rsidRPr="004F5E8E">
      <w:rPr>
        <w:sz w:val="18"/>
        <w:szCs w:val="18"/>
      </w:rPr>
      <w:br/>
    </w:r>
    <w:r w:rsidRPr="004F5E8E">
      <w:rPr>
        <w:b/>
        <w:sz w:val="18"/>
        <w:szCs w:val="18"/>
      </w:rPr>
      <w:t xml:space="preserve">Review Date: </w:t>
    </w:r>
    <w:r w:rsidRPr="004F5E8E">
      <w:rPr>
        <w:sz w:val="18"/>
        <w:szCs w:val="18"/>
      </w:rPr>
      <w:t>11 January 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01110" w14:textId="77777777" w:rsidR="008D19F7" w:rsidRDefault="008D19F7" w:rsidP="004F5E8E">
      <w:pPr>
        <w:spacing w:after="0" w:line="240" w:lineRule="auto"/>
      </w:pPr>
      <w:r>
        <w:separator/>
      </w:r>
    </w:p>
  </w:footnote>
  <w:footnote w:type="continuationSeparator" w:id="0">
    <w:p w14:paraId="13C31B96" w14:textId="77777777" w:rsidR="008D19F7" w:rsidRDefault="008D19F7" w:rsidP="004F5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F580D"/>
    <w:rsid w:val="00326F90"/>
    <w:rsid w:val="004F5E8E"/>
    <w:rsid w:val="008D19F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BE1649"/>
  <w14:defaultImageDpi w14:val="300"/>
  <w15:docId w15:val="{B10E99DA-02C8-F44A-B47F-883CBA79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Charlotte Heseltine</cp:lastModifiedBy>
  <cp:revision>2</cp:revision>
  <dcterms:created xsi:type="dcterms:W3CDTF">2026-01-11T14:51:00Z</dcterms:created>
  <dcterms:modified xsi:type="dcterms:W3CDTF">2026-01-11T14:51:00Z</dcterms:modified>
  <cp:category/>
</cp:coreProperties>
</file>